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77FB" w:rsidRDefault="004977FB">
      <w:pPr>
        <w:pStyle w:val="normal0"/>
        <w:contextualSpacing w:val="0"/>
      </w:pPr>
      <w:r>
        <w:rPr>
          <w:sz w:val="20"/>
          <w:szCs w:val="20"/>
        </w:rPr>
        <w:t xml:space="preserve"> </w:t>
      </w: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60"/>
        <w:gridCol w:w="9340"/>
      </w:tblGrid>
      <w:tr w:rsidR="004977FB" w:rsidTr="00FF11DC">
        <w:tc>
          <w:tcPr>
            <w:tcW w:w="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>
            <w:pPr>
              <w:pStyle w:val="normal0"/>
              <w:contextualSpacing w:val="0"/>
            </w:pPr>
            <w:r w:rsidRPr="00FF11DC">
              <w:rPr>
                <w:sz w:val="20"/>
                <w:szCs w:val="20"/>
              </w:rPr>
              <w:t xml:space="preserve">No. </w:t>
            </w:r>
          </w:p>
        </w:tc>
        <w:tc>
          <w:tcPr>
            <w:tcW w:w="9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>
            <w:pPr>
              <w:pStyle w:val="normal0"/>
              <w:contextualSpacing w:val="0"/>
            </w:pPr>
            <w:r>
              <w:t>42</w:t>
            </w:r>
          </w:p>
        </w:tc>
      </w:tr>
      <w:tr w:rsidR="004977FB" w:rsidRPr="00344564" w:rsidTr="00FF11DC">
        <w:tc>
          <w:tcPr>
            <w:tcW w:w="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>
            <w:pPr>
              <w:pStyle w:val="normal0"/>
              <w:contextualSpacing w:val="0"/>
            </w:pPr>
            <w:r w:rsidRPr="00FF11DC">
              <w:rPr>
                <w:color w:val="333333"/>
                <w:sz w:val="20"/>
                <w:szCs w:val="20"/>
              </w:rPr>
              <w:t>Title:</w:t>
            </w:r>
          </w:p>
        </w:tc>
        <w:tc>
          <w:tcPr>
            <w:tcW w:w="9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>
            <w:pPr>
              <w:pStyle w:val="normal0"/>
              <w:contextualSpacing w:val="0"/>
              <w:rPr>
                <w:noProof/>
                <w:lang w:val="en-GB"/>
              </w:rPr>
            </w:pPr>
            <w:r w:rsidRPr="00435BDA">
              <w:rPr>
                <w:noProof/>
                <w:lang w:val="en-GB"/>
              </w:rPr>
              <w:t>Numerical simulations of inclined throw with regard the air resistance</w:t>
            </w:r>
          </w:p>
          <w:p w:rsidR="004977FB" w:rsidRPr="00883A43" w:rsidRDefault="004977FB">
            <w:pPr>
              <w:pStyle w:val="normal0"/>
              <w:contextualSpacing w:val="0"/>
              <w:rPr>
                <w:lang w:val="en-US"/>
              </w:rPr>
            </w:pPr>
            <w:r w:rsidRPr="00435BDA">
              <w:rPr>
                <w:noProof/>
                <w:lang w:val="en-GB"/>
              </w:rPr>
              <w:t xml:space="preserve">Numerical simulations of inclined throw with </w:t>
            </w:r>
            <w:r>
              <w:rPr>
                <w:noProof/>
                <w:lang w:val="en-GB"/>
              </w:rPr>
              <w:t>air resistance included</w:t>
            </w:r>
          </w:p>
        </w:tc>
      </w:tr>
    </w:tbl>
    <w:p w:rsidR="004977FB" w:rsidRPr="00883A43" w:rsidRDefault="004977FB">
      <w:pPr>
        <w:pStyle w:val="normal0"/>
        <w:contextualSpacing w:val="0"/>
        <w:rPr>
          <w:lang w:val="en-US"/>
        </w:rPr>
      </w:pPr>
    </w:p>
    <w:p w:rsidR="004977FB" w:rsidRPr="00883A43" w:rsidRDefault="004977FB">
      <w:pPr>
        <w:pStyle w:val="normal0"/>
        <w:contextualSpacing w:val="0"/>
        <w:rPr>
          <w:lang w:val="en-US"/>
        </w:rPr>
      </w:pPr>
    </w:p>
    <w:p w:rsidR="004977FB" w:rsidRPr="00883A43" w:rsidRDefault="004977FB">
      <w:pPr>
        <w:pStyle w:val="normal0"/>
        <w:contextualSpacing w:val="0"/>
        <w:rPr>
          <w:lang w:val="en-US"/>
        </w:rPr>
      </w:pPr>
      <w:r w:rsidRPr="00883A43">
        <w:rPr>
          <w:b/>
          <w:color w:val="333333"/>
          <w:sz w:val="20"/>
          <w:szCs w:val="20"/>
          <w:lang w:val="en-US"/>
        </w:rPr>
        <w:t>Please select the correct answer ( yes / so-so / no)</w:t>
      </w:r>
    </w:p>
    <w:tbl>
      <w:tblPr>
        <w:tblW w:w="10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35"/>
        <w:gridCol w:w="7860"/>
        <w:gridCol w:w="660"/>
        <w:gridCol w:w="585"/>
        <w:gridCol w:w="690"/>
      </w:tblGrid>
      <w:tr w:rsidR="004977FB" w:rsidTr="00FF11D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>
            <w:pPr>
              <w:pStyle w:val="normal0"/>
              <w:contextualSpacing w:val="0"/>
            </w:pPr>
            <w:r w:rsidRPr="00FF11DC">
              <w:rPr>
                <w:sz w:val="20"/>
                <w:szCs w:val="20"/>
              </w:rPr>
              <w:t>1.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883A43" w:rsidRDefault="004977FB">
            <w:pPr>
              <w:pStyle w:val="normal0"/>
              <w:contextualSpacing w:val="0"/>
              <w:rPr>
                <w:lang w:val="en-US"/>
              </w:rPr>
            </w:pPr>
            <w:r w:rsidRPr="00883A43">
              <w:rPr>
                <w:sz w:val="20"/>
                <w:szCs w:val="20"/>
                <w:lang w:val="en-US"/>
              </w:rPr>
              <w:t>The title of the abstract is in line with the content therein.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FC37CB" w:rsidRDefault="004977FB" w:rsidP="00FF11DC">
            <w:pPr>
              <w:pStyle w:val="normal0"/>
              <w:contextualSpacing w:val="0"/>
              <w:jc w:val="center"/>
            </w:pPr>
            <w:r w:rsidRPr="00FC37CB">
              <w:rPr>
                <w:color w:val="3366FF"/>
                <w:sz w:val="20"/>
                <w:szCs w:val="20"/>
              </w:rPr>
              <w:t>YES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FC37CB" w:rsidRDefault="004977FB" w:rsidP="00FF11DC">
            <w:pPr>
              <w:pStyle w:val="normal0"/>
              <w:contextualSpacing w:val="0"/>
              <w:jc w:val="center"/>
              <w:rPr>
                <w:highlight w:val="cyan"/>
              </w:rPr>
            </w:pPr>
            <w:r w:rsidRPr="00FC37CB">
              <w:rPr>
                <w:color w:val="3366FF"/>
                <w:sz w:val="16"/>
                <w:szCs w:val="16"/>
                <w:highlight w:val="cyan"/>
              </w:rPr>
              <w:t>so-so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20"/>
                <w:szCs w:val="20"/>
              </w:rPr>
              <w:t>NO</w:t>
            </w:r>
          </w:p>
        </w:tc>
      </w:tr>
      <w:tr w:rsidR="004977FB" w:rsidTr="00FF11D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>
            <w:pPr>
              <w:pStyle w:val="normal0"/>
              <w:contextualSpacing w:val="0"/>
            </w:pPr>
            <w:r w:rsidRPr="00FF11DC">
              <w:rPr>
                <w:sz w:val="20"/>
                <w:szCs w:val="20"/>
              </w:rPr>
              <w:t>2.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>
            <w:pPr>
              <w:pStyle w:val="normal0"/>
              <w:contextualSpacing w:val="0"/>
            </w:pPr>
            <w:r w:rsidRPr="00FF11DC">
              <w:rPr>
                <w:sz w:val="20"/>
                <w:szCs w:val="20"/>
              </w:rPr>
              <w:t xml:space="preserve">The work is original.   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FC37CB" w:rsidRDefault="004977FB" w:rsidP="00FF11DC">
            <w:pPr>
              <w:pStyle w:val="normal0"/>
              <w:contextualSpacing w:val="0"/>
              <w:jc w:val="center"/>
            </w:pPr>
            <w:r w:rsidRPr="00FC37CB">
              <w:rPr>
                <w:color w:val="3366FF"/>
                <w:sz w:val="20"/>
                <w:szCs w:val="20"/>
              </w:rPr>
              <w:t>YES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FC37CB" w:rsidRDefault="004977FB" w:rsidP="00FF11DC">
            <w:pPr>
              <w:pStyle w:val="normal0"/>
              <w:contextualSpacing w:val="0"/>
              <w:jc w:val="center"/>
              <w:rPr>
                <w:highlight w:val="cyan"/>
              </w:rPr>
            </w:pPr>
            <w:r w:rsidRPr="00FC37CB">
              <w:rPr>
                <w:color w:val="3366FF"/>
                <w:sz w:val="16"/>
                <w:szCs w:val="16"/>
                <w:highlight w:val="cyan"/>
              </w:rPr>
              <w:t>so-so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20"/>
                <w:szCs w:val="20"/>
              </w:rPr>
              <w:t>NO</w:t>
            </w:r>
          </w:p>
        </w:tc>
      </w:tr>
      <w:tr w:rsidR="004977FB" w:rsidTr="00FF11D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>
            <w:pPr>
              <w:pStyle w:val="normal0"/>
              <w:contextualSpacing w:val="0"/>
            </w:pPr>
            <w:r w:rsidRPr="00FF11DC">
              <w:rPr>
                <w:sz w:val="20"/>
                <w:szCs w:val="20"/>
              </w:rPr>
              <w:t>3.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883A43" w:rsidRDefault="004977FB">
            <w:pPr>
              <w:pStyle w:val="normal0"/>
              <w:contextualSpacing w:val="0"/>
              <w:rPr>
                <w:lang w:val="en-US"/>
              </w:rPr>
            </w:pPr>
            <w:r w:rsidRPr="00883A43">
              <w:rPr>
                <w:sz w:val="20"/>
                <w:szCs w:val="20"/>
                <w:lang w:val="en-US"/>
              </w:rPr>
              <w:t xml:space="preserve">The terminology used is correct. 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FC37CB" w:rsidRDefault="004977FB" w:rsidP="00FF11DC">
            <w:pPr>
              <w:pStyle w:val="normal0"/>
              <w:contextualSpacing w:val="0"/>
              <w:jc w:val="center"/>
            </w:pPr>
            <w:r w:rsidRPr="00FC37CB">
              <w:rPr>
                <w:color w:val="3366FF"/>
                <w:sz w:val="20"/>
                <w:szCs w:val="20"/>
              </w:rPr>
              <w:t>YES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FC37CB" w:rsidRDefault="004977FB" w:rsidP="00FF11DC">
            <w:pPr>
              <w:pStyle w:val="normal0"/>
              <w:contextualSpacing w:val="0"/>
              <w:jc w:val="center"/>
              <w:rPr>
                <w:highlight w:val="cyan"/>
              </w:rPr>
            </w:pPr>
            <w:r w:rsidRPr="00FC37CB">
              <w:rPr>
                <w:color w:val="3366FF"/>
                <w:sz w:val="16"/>
                <w:szCs w:val="16"/>
                <w:highlight w:val="cyan"/>
              </w:rPr>
              <w:t>so-so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20"/>
                <w:szCs w:val="20"/>
              </w:rPr>
              <w:t>NO</w:t>
            </w:r>
          </w:p>
        </w:tc>
      </w:tr>
      <w:tr w:rsidR="004977FB" w:rsidTr="00FF11D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>
            <w:pPr>
              <w:pStyle w:val="normal0"/>
              <w:contextualSpacing w:val="0"/>
            </w:pPr>
            <w:r w:rsidRPr="00FF11DC">
              <w:rPr>
                <w:sz w:val="20"/>
                <w:szCs w:val="20"/>
              </w:rPr>
              <w:t>4.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>
            <w:pPr>
              <w:pStyle w:val="normal0"/>
              <w:contextualSpacing w:val="0"/>
            </w:pPr>
            <w:r w:rsidRPr="00FF11DC">
              <w:rPr>
                <w:sz w:val="20"/>
                <w:szCs w:val="20"/>
              </w:rPr>
              <w:t xml:space="preserve">Discussed topic is innovatory.  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FC37CB" w:rsidRDefault="004977FB" w:rsidP="00FF11DC">
            <w:pPr>
              <w:pStyle w:val="normal0"/>
              <w:contextualSpacing w:val="0"/>
              <w:jc w:val="center"/>
            </w:pPr>
            <w:r w:rsidRPr="00FC37CB">
              <w:rPr>
                <w:color w:val="3366FF"/>
                <w:sz w:val="20"/>
                <w:szCs w:val="20"/>
              </w:rPr>
              <w:t>YES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FC37CB" w:rsidRDefault="004977FB" w:rsidP="00FF11DC">
            <w:pPr>
              <w:pStyle w:val="normal0"/>
              <w:contextualSpacing w:val="0"/>
              <w:jc w:val="center"/>
              <w:rPr>
                <w:highlight w:val="cyan"/>
              </w:rPr>
            </w:pPr>
            <w:r w:rsidRPr="00FC37CB">
              <w:rPr>
                <w:color w:val="3366FF"/>
                <w:sz w:val="16"/>
                <w:szCs w:val="16"/>
                <w:highlight w:val="cyan"/>
              </w:rPr>
              <w:t>so-so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20"/>
                <w:szCs w:val="20"/>
              </w:rPr>
              <w:t>NO</w:t>
            </w:r>
          </w:p>
        </w:tc>
      </w:tr>
      <w:tr w:rsidR="004977FB" w:rsidTr="00FF11D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>
            <w:pPr>
              <w:pStyle w:val="normal0"/>
              <w:contextualSpacing w:val="0"/>
            </w:pPr>
            <w:r w:rsidRPr="00FF11DC">
              <w:rPr>
                <w:sz w:val="20"/>
                <w:szCs w:val="20"/>
              </w:rPr>
              <w:t>5.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883A43" w:rsidRDefault="004977FB">
            <w:pPr>
              <w:pStyle w:val="normal0"/>
              <w:contextualSpacing w:val="0"/>
              <w:rPr>
                <w:lang w:val="en-US"/>
              </w:rPr>
            </w:pPr>
            <w:r w:rsidRPr="00883A43">
              <w:rPr>
                <w:sz w:val="20"/>
                <w:szCs w:val="20"/>
                <w:lang w:val="en-US"/>
              </w:rPr>
              <w:t>It is connected with an experimental work (or with other area of the issue / what type of issue?)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FC37CB" w:rsidRDefault="004977FB" w:rsidP="00FF11DC">
            <w:pPr>
              <w:pStyle w:val="normal0"/>
              <w:contextualSpacing w:val="0"/>
              <w:jc w:val="center"/>
            </w:pPr>
            <w:r w:rsidRPr="00FC37CB">
              <w:rPr>
                <w:color w:val="3366FF"/>
                <w:sz w:val="20"/>
                <w:szCs w:val="20"/>
              </w:rPr>
              <w:t>YES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FC37CB" w:rsidRDefault="004977FB" w:rsidP="00FF11DC">
            <w:pPr>
              <w:pStyle w:val="normal0"/>
              <w:contextualSpacing w:val="0"/>
              <w:jc w:val="center"/>
              <w:rPr>
                <w:highlight w:val="cyan"/>
              </w:rPr>
            </w:pPr>
            <w:r w:rsidRPr="00FC37CB">
              <w:rPr>
                <w:color w:val="3366FF"/>
                <w:sz w:val="16"/>
                <w:szCs w:val="16"/>
                <w:highlight w:val="cyan"/>
              </w:rPr>
              <w:t>so-so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20"/>
                <w:szCs w:val="20"/>
              </w:rPr>
              <w:t>NO</w:t>
            </w:r>
          </w:p>
        </w:tc>
      </w:tr>
      <w:tr w:rsidR="004977FB" w:rsidTr="00FF11D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>
            <w:pPr>
              <w:pStyle w:val="normal0"/>
              <w:contextualSpacing w:val="0"/>
            </w:pPr>
            <w:r w:rsidRPr="00FF11DC">
              <w:rPr>
                <w:sz w:val="20"/>
                <w:szCs w:val="20"/>
              </w:rPr>
              <w:t>6.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883A43" w:rsidRDefault="004977FB">
            <w:pPr>
              <w:pStyle w:val="normal0"/>
              <w:contextualSpacing w:val="0"/>
              <w:rPr>
                <w:lang w:val="en-US"/>
              </w:rPr>
            </w:pPr>
            <w:r w:rsidRPr="00883A43">
              <w:rPr>
                <w:sz w:val="20"/>
                <w:szCs w:val="20"/>
                <w:lang w:val="en-US"/>
              </w:rPr>
              <w:t>The literature references are sufficient.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FC37CB" w:rsidRDefault="004977FB" w:rsidP="00FF11DC">
            <w:pPr>
              <w:pStyle w:val="normal0"/>
              <w:contextualSpacing w:val="0"/>
              <w:jc w:val="center"/>
            </w:pPr>
            <w:r w:rsidRPr="00FC37CB">
              <w:rPr>
                <w:color w:val="3366FF"/>
                <w:sz w:val="20"/>
                <w:szCs w:val="20"/>
              </w:rPr>
              <w:t>YES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FC37CB" w:rsidRDefault="004977FB" w:rsidP="00FF11DC">
            <w:pPr>
              <w:pStyle w:val="normal0"/>
              <w:contextualSpacing w:val="0"/>
              <w:jc w:val="center"/>
              <w:rPr>
                <w:highlight w:val="cyan"/>
              </w:rPr>
            </w:pPr>
            <w:r w:rsidRPr="00FC37CB">
              <w:rPr>
                <w:color w:val="3366FF"/>
                <w:sz w:val="16"/>
                <w:szCs w:val="16"/>
                <w:highlight w:val="cyan"/>
              </w:rPr>
              <w:t>so-so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20"/>
                <w:szCs w:val="20"/>
              </w:rPr>
              <w:t>NO</w:t>
            </w:r>
          </w:p>
        </w:tc>
      </w:tr>
      <w:tr w:rsidR="004977FB" w:rsidTr="00FF11D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>
            <w:pPr>
              <w:pStyle w:val="normal0"/>
              <w:contextualSpacing w:val="0"/>
            </w:pPr>
            <w:r w:rsidRPr="00FF11DC">
              <w:rPr>
                <w:sz w:val="20"/>
                <w:szCs w:val="20"/>
              </w:rPr>
              <w:t>7.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883A43" w:rsidRDefault="004977FB">
            <w:pPr>
              <w:pStyle w:val="normal0"/>
              <w:contextualSpacing w:val="0"/>
              <w:rPr>
                <w:lang w:val="en-US"/>
              </w:rPr>
            </w:pPr>
            <w:r w:rsidRPr="00883A43">
              <w:rPr>
                <w:sz w:val="20"/>
                <w:szCs w:val="20"/>
                <w:lang w:val="en-US"/>
              </w:rPr>
              <w:t xml:space="preserve">The language of the work is clear/understandable. 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FC37CB" w:rsidRDefault="004977FB" w:rsidP="00FF11DC">
            <w:pPr>
              <w:pStyle w:val="normal0"/>
              <w:contextualSpacing w:val="0"/>
              <w:jc w:val="center"/>
            </w:pPr>
            <w:r w:rsidRPr="00FC37CB">
              <w:rPr>
                <w:color w:val="3366FF"/>
                <w:sz w:val="20"/>
                <w:szCs w:val="20"/>
              </w:rPr>
              <w:t>YES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 w:rsidP="00FF11DC">
            <w:pPr>
              <w:pStyle w:val="normal0"/>
              <w:contextualSpacing w:val="0"/>
              <w:jc w:val="center"/>
            </w:pPr>
            <w:r w:rsidRPr="00FF11DC">
              <w:rPr>
                <w:color w:val="3366FF"/>
                <w:sz w:val="16"/>
                <w:szCs w:val="16"/>
              </w:rPr>
              <w:t>so-so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 w:rsidP="00FF11DC">
            <w:pPr>
              <w:pStyle w:val="normal0"/>
              <w:contextualSpacing w:val="0"/>
              <w:jc w:val="center"/>
            </w:pPr>
            <w:r w:rsidRPr="00FC37CB">
              <w:rPr>
                <w:color w:val="3366FF"/>
                <w:sz w:val="20"/>
                <w:szCs w:val="20"/>
                <w:highlight w:val="cyan"/>
              </w:rPr>
              <w:t>NO</w:t>
            </w:r>
          </w:p>
        </w:tc>
      </w:tr>
    </w:tbl>
    <w:p w:rsidR="004977FB" w:rsidRDefault="004977FB">
      <w:pPr>
        <w:pStyle w:val="normal0"/>
        <w:contextualSpacing w:val="0"/>
      </w:pPr>
    </w:p>
    <w:p w:rsidR="004977FB" w:rsidRDefault="004977FB">
      <w:pPr>
        <w:pStyle w:val="normal0"/>
        <w:contextualSpacing w:val="0"/>
      </w:pPr>
      <w:r>
        <w:rPr>
          <w:b/>
          <w:color w:val="333333"/>
          <w:sz w:val="20"/>
          <w:szCs w:val="20"/>
        </w:rPr>
        <w:t>Does the abstract contain?</w:t>
      </w:r>
    </w:p>
    <w:p w:rsidR="004977FB" w:rsidRPr="00883A43" w:rsidRDefault="004977FB">
      <w:pPr>
        <w:pStyle w:val="normal0"/>
        <w:contextualSpacing w:val="0"/>
        <w:rPr>
          <w:lang w:val="en-US"/>
        </w:rPr>
      </w:pPr>
      <w:r w:rsidRPr="00883A43">
        <w:rPr>
          <w:color w:val="333333"/>
          <w:sz w:val="20"/>
          <w:szCs w:val="20"/>
          <w:lang w:val="en-US"/>
        </w:rPr>
        <w:t>1. Background, framework and purpose</w:t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66FF"/>
          <w:sz w:val="20"/>
          <w:szCs w:val="20"/>
          <w:lang w:val="en-US"/>
        </w:rPr>
        <w:t xml:space="preserve">YES  </w:t>
      </w:r>
    </w:p>
    <w:p w:rsidR="004977FB" w:rsidRPr="00883A43" w:rsidRDefault="004977FB">
      <w:pPr>
        <w:pStyle w:val="normal0"/>
        <w:contextualSpacing w:val="0"/>
        <w:rPr>
          <w:lang w:val="en-US"/>
        </w:rPr>
      </w:pPr>
      <w:r w:rsidRPr="00883A43">
        <w:rPr>
          <w:color w:val="333333"/>
          <w:sz w:val="20"/>
          <w:szCs w:val="20"/>
          <w:lang w:val="en-US"/>
        </w:rPr>
        <w:t xml:space="preserve">2. Methods </w:t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66FF"/>
          <w:sz w:val="20"/>
          <w:szCs w:val="20"/>
          <w:lang w:val="en-US"/>
        </w:rPr>
        <w:t xml:space="preserve">YES  </w:t>
      </w:r>
    </w:p>
    <w:p w:rsidR="004977FB" w:rsidRPr="00883A43" w:rsidRDefault="004977FB">
      <w:pPr>
        <w:pStyle w:val="normal0"/>
        <w:contextualSpacing w:val="0"/>
        <w:rPr>
          <w:lang w:val="en-US"/>
        </w:rPr>
      </w:pPr>
      <w:r w:rsidRPr="00883A43">
        <w:rPr>
          <w:color w:val="333333"/>
          <w:sz w:val="20"/>
          <w:szCs w:val="20"/>
          <w:lang w:val="en-US"/>
        </w:rPr>
        <w:t xml:space="preserve">3. Results </w:t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66FF"/>
          <w:sz w:val="20"/>
          <w:szCs w:val="20"/>
          <w:lang w:val="en-US"/>
        </w:rPr>
        <w:t xml:space="preserve">YES  </w:t>
      </w:r>
    </w:p>
    <w:p w:rsidR="004977FB" w:rsidRPr="00883A43" w:rsidRDefault="004977FB">
      <w:pPr>
        <w:pStyle w:val="normal0"/>
        <w:contextualSpacing w:val="0"/>
        <w:rPr>
          <w:lang w:val="en-US"/>
        </w:rPr>
      </w:pPr>
      <w:r w:rsidRPr="00883A43">
        <w:rPr>
          <w:color w:val="333333"/>
          <w:sz w:val="20"/>
          <w:szCs w:val="20"/>
          <w:lang w:val="en-US"/>
        </w:rPr>
        <w:t xml:space="preserve">4. Conclusions and implications </w:t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3333"/>
          <w:sz w:val="20"/>
          <w:szCs w:val="20"/>
          <w:lang w:val="en-US"/>
        </w:rPr>
        <w:tab/>
      </w:r>
      <w:r w:rsidRPr="00883A43">
        <w:rPr>
          <w:color w:val="3366FF"/>
          <w:sz w:val="20"/>
          <w:szCs w:val="20"/>
          <w:lang w:val="en-US"/>
        </w:rPr>
        <w:t xml:space="preserve">YES </w:t>
      </w:r>
    </w:p>
    <w:p w:rsidR="004977FB" w:rsidRPr="00883A43" w:rsidRDefault="004977FB">
      <w:pPr>
        <w:pStyle w:val="normal0"/>
        <w:contextualSpacing w:val="0"/>
        <w:rPr>
          <w:lang w:val="en-US"/>
        </w:rPr>
      </w:pPr>
    </w:p>
    <w:p w:rsidR="004977FB" w:rsidRPr="00883A43" w:rsidRDefault="004977FB">
      <w:pPr>
        <w:pStyle w:val="normal0"/>
        <w:contextualSpacing w:val="0"/>
        <w:rPr>
          <w:lang w:val="en-US"/>
        </w:rPr>
      </w:pPr>
      <w:r w:rsidRPr="00883A43">
        <w:rPr>
          <w:b/>
          <w:color w:val="333333"/>
          <w:sz w:val="20"/>
          <w:szCs w:val="20"/>
          <w:lang w:val="en-US"/>
        </w:rPr>
        <w:t>Conclusions:</w:t>
      </w:r>
    </w:p>
    <w:tbl>
      <w:tblPr>
        <w:tblW w:w="102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3795"/>
        <w:gridCol w:w="2235"/>
        <w:gridCol w:w="2325"/>
        <w:gridCol w:w="1905"/>
      </w:tblGrid>
      <w:tr w:rsidR="004977FB" w:rsidRPr="00FC37CB" w:rsidTr="00FF11DC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>
            <w:pPr>
              <w:pStyle w:val="normal0"/>
              <w:contextualSpacing w:val="0"/>
            </w:pPr>
            <w:r w:rsidRPr="00FF11DC">
              <w:rPr>
                <w:sz w:val="20"/>
                <w:szCs w:val="20"/>
              </w:rPr>
              <w:t>1. I accept the abstract: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FC37CB" w:rsidRDefault="004977FB" w:rsidP="00FF11DC">
            <w:pPr>
              <w:pStyle w:val="normal0"/>
              <w:contextualSpacing w:val="0"/>
              <w:jc w:val="center"/>
              <w:rPr>
                <w:lang w:val="en-US"/>
              </w:rPr>
            </w:pPr>
            <w:r w:rsidRPr="00FC37CB">
              <w:rPr>
                <w:color w:val="3366FF"/>
                <w:sz w:val="20"/>
                <w:szCs w:val="20"/>
                <w:lang w:val="en-US"/>
              </w:rPr>
              <w:t xml:space="preserve">English is somewhat awkward. </w:t>
            </w:r>
            <w:r>
              <w:rPr>
                <w:color w:val="3366FF"/>
                <w:sz w:val="20"/>
                <w:szCs w:val="20"/>
                <w:lang w:val="en-US"/>
              </w:rPr>
              <w:t>Please improve it. – See title for example.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FC37CB" w:rsidRDefault="004977FB" w:rsidP="00FF11DC">
            <w:pPr>
              <w:pStyle w:val="normal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FC37CB" w:rsidRDefault="004977FB" w:rsidP="00FF11DC">
            <w:pPr>
              <w:pStyle w:val="normal0"/>
              <w:contextualSpacing w:val="0"/>
              <w:jc w:val="center"/>
              <w:rPr>
                <w:lang w:val="en-US"/>
              </w:rPr>
            </w:pPr>
          </w:p>
        </w:tc>
      </w:tr>
      <w:tr w:rsidR="004977FB" w:rsidRPr="00FC37CB" w:rsidTr="00FF11DC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883A43" w:rsidRDefault="004977FB">
            <w:pPr>
              <w:pStyle w:val="normal0"/>
              <w:contextualSpacing w:val="0"/>
              <w:rPr>
                <w:lang w:val="en-US"/>
              </w:rPr>
            </w:pP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883A43" w:rsidRDefault="004977FB" w:rsidP="00FF11DC">
            <w:pPr>
              <w:pStyle w:val="normal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883A43" w:rsidRDefault="004977FB" w:rsidP="00FF11DC">
            <w:pPr>
              <w:pStyle w:val="normal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883A43" w:rsidRDefault="004977FB" w:rsidP="00FF11DC">
            <w:pPr>
              <w:pStyle w:val="normal0"/>
              <w:contextualSpacing w:val="0"/>
              <w:jc w:val="center"/>
              <w:rPr>
                <w:lang w:val="en-US"/>
              </w:rPr>
            </w:pPr>
          </w:p>
        </w:tc>
      </w:tr>
      <w:tr w:rsidR="004977FB" w:rsidRPr="00FC37CB" w:rsidTr="00FF11DC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883A43" w:rsidRDefault="004977FB">
            <w:pPr>
              <w:pStyle w:val="normal0"/>
              <w:contextualSpacing w:val="0"/>
              <w:rPr>
                <w:lang w:val="en-US"/>
              </w:rPr>
            </w:pPr>
            <w:r w:rsidRPr="00883A43">
              <w:rPr>
                <w:sz w:val="20"/>
                <w:szCs w:val="20"/>
                <w:lang w:val="en-US"/>
              </w:rPr>
              <w:t>3. I recommend the contribution as: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FC37CB" w:rsidRDefault="004977FB" w:rsidP="00FF11DC">
            <w:pPr>
              <w:pStyle w:val="normal0"/>
              <w:contextualSpacing w:val="0"/>
              <w:jc w:val="center"/>
              <w:rPr>
                <w:lang w:val="en-US"/>
              </w:rPr>
            </w:pPr>
            <w:r w:rsidRPr="00FC37CB">
              <w:rPr>
                <w:color w:val="3366FF"/>
                <w:sz w:val="20"/>
                <w:szCs w:val="20"/>
                <w:lang w:val="en-US"/>
              </w:rPr>
              <w:t>plenary lecture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FC37CB" w:rsidRDefault="004977FB" w:rsidP="00FF11DC">
            <w:pPr>
              <w:pStyle w:val="normal0"/>
              <w:contextualSpacing w:val="0"/>
              <w:jc w:val="center"/>
              <w:rPr>
                <w:lang w:val="en-US"/>
              </w:rPr>
            </w:pPr>
            <w:r w:rsidRPr="00FC37CB">
              <w:rPr>
                <w:color w:val="3366FF"/>
                <w:sz w:val="20"/>
                <w:szCs w:val="20"/>
                <w:lang w:val="en-US"/>
              </w:rPr>
              <w:t>short oral presentation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Pr="00FC37CB" w:rsidRDefault="004977FB" w:rsidP="00FF11DC">
            <w:pPr>
              <w:pStyle w:val="normal0"/>
              <w:contextualSpacing w:val="0"/>
              <w:jc w:val="center"/>
              <w:rPr>
                <w:lang w:val="en-US"/>
              </w:rPr>
            </w:pPr>
            <w:r w:rsidRPr="00FC37CB">
              <w:rPr>
                <w:color w:val="3366FF"/>
                <w:sz w:val="20"/>
                <w:szCs w:val="20"/>
                <w:highlight w:val="cyan"/>
                <w:lang w:val="en-US"/>
              </w:rPr>
              <w:t>poster</w:t>
            </w:r>
          </w:p>
        </w:tc>
      </w:tr>
    </w:tbl>
    <w:p w:rsidR="004977FB" w:rsidRPr="00FC37CB" w:rsidRDefault="004977FB">
      <w:pPr>
        <w:pStyle w:val="normal0"/>
        <w:contextualSpacing w:val="0"/>
        <w:rPr>
          <w:lang w:val="en-US"/>
        </w:rPr>
      </w:pPr>
    </w:p>
    <w:p w:rsidR="004977FB" w:rsidRPr="00883A43" w:rsidRDefault="004977FB">
      <w:pPr>
        <w:pStyle w:val="normal0"/>
        <w:contextualSpacing w:val="0"/>
        <w:rPr>
          <w:lang w:val="en-US"/>
        </w:rPr>
      </w:pPr>
      <w:r w:rsidRPr="00883A43">
        <w:rPr>
          <w:b/>
          <w:color w:val="333333"/>
          <w:sz w:val="20"/>
          <w:szCs w:val="20"/>
          <w:lang w:val="en-US"/>
        </w:rPr>
        <w:t>Article belongs to the branch (please tick):</w:t>
      </w:r>
    </w:p>
    <w:p w:rsidR="004977FB" w:rsidRPr="00883A43" w:rsidRDefault="004977FB">
      <w:pPr>
        <w:pStyle w:val="normal0"/>
        <w:contextualSpacing w:val="0"/>
        <w:rPr>
          <w:lang w:val="en-US"/>
        </w:rPr>
      </w:pPr>
      <w:r w:rsidRPr="00883A43">
        <w:rPr>
          <w:color w:val="333333"/>
          <w:sz w:val="20"/>
          <w:szCs w:val="20"/>
          <w:lang w:val="en-US"/>
        </w:rPr>
        <w:t xml:space="preserve">biology, chemistry, geography, </w:t>
      </w:r>
      <w:r w:rsidRPr="00883A43">
        <w:rPr>
          <w:color w:val="333333"/>
          <w:sz w:val="20"/>
          <w:szCs w:val="20"/>
          <w:highlight w:val="cyan"/>
          <w:lang w:val="en-US"/>
        </w:rPr>
        <w:t>physics</w:t>
      </w:r>
      <w:r w:rsidRPr="00883A43">
        <w:rPr>
          <w:color w:val="333333"/>
          <w:sz w:val="20"/>
          <w:szCs w:val="20"/>
          <w:lang w:val="en-US"/>
        </w:rPr>
        <w:t xml:space="preserve">, environmental protection, </w:t>
      </w:r>
      <w:r w:rsidRPr="00883A43">
        <w:rPr>
          <w:sz w:val="20"/>
          <w:szCs w:val="20"/>
          <w:lang w:val="en-US"/>
        </w:rPr>
        <w:t>nature</w:t>
      </w:r>
      <w:r w:rsidRPr="00883A43">
        <w:rPr>
          <w:color w:val="333333"/>
          <w:sz w:val="20"/>
          <w:szCs w:val="20"/>
          <w:lang w:val="en-US"/>
        </w:rPr>
        <w:t>, medical sciences, other</w:t>
      </w:r>
    </w:p>
    <w:p w:rsidR="004977FB" w:rsidRPr="00883A43" w:rsidRDefault="004977FB">
      <w:pPr>
        <w:pStyle w:val="normal0"/>
        <w:contextualSpacing w:val="0"/>
        <w:rPr>
          <w:lang w:val="en-US"/>
        </w:rPr>
      </w:pPr>
    </w:p>
    <w:p w:rsidR="004977FB" w:rsidRPr="00883A43" w:rsidRDefault="004977FB">
      <w:pPr>
        <w:pStyle w:val="normal0"/>
        <w:contextualSpacing w:val="0"/>
        <w:rPr>
          <w:lang w:val="en-US"/>
        </w:rPr>
      </w:pPr>
    </w:p>
    <w:tbl>
      <w:tblPr>
        <w:tblW w:w="10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204"/>
      </w:tblGrid>
      <w:tr w:rsidR="004977FB" w:rsidTr="00FF11DC">
        <w:tc>
          <w:tcPr>
            <w:tcW w:w="10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>
            <w:pPr>
              <w:pStyle w:val="normal0"/>
              <w:contextualSpacing w:val="0"/>
            </w:pPr>
            <w:r w:rsidRPr="00FF11DC">
              <w:rPr>
                <w:b/>
                <w:sz w:val="20"/>
                <w:szCs w:val="20"/>
              </w:rPr>
              <w:t>Other comments</w:t>
            </w:r>
            <w:r w:rsidRPr="00FF11DC">
              <w:rPr>
                <w:sz w:val="20"/>
                <w:szCs w:val="20"/>
              </w:rPr>
              <w:t>:</w:t>
            </w:r>
          </w:p>
          <w:p w:rsidR="004977FB" w:rsidRDefault="004977FB">
            <w:pPr>
              <w:pStyle w:val="normal0"/>
              <w:contextualSpacing w:val="0"/>
            </w:pPr>
          </w:p>
        </w:tc>
      </w:tr>
    </w:tbl>
    <w:p w:rsidR="004977FB" w:rsidRDefault="004977FB">
      <w:pPr>
        <w:pStyle w:val="normal0"/>
        <w:contextualSpacing w:val="0"/>
      </w:pPr>
    </w:p>
    <w:tbl>
      <w:tblPr>
        <w:tblW w:w="10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102"/>
        <w:gridCol w:w="5102"/>
      </w:tblGrid>
      <w:tr w:rsidR="004977FB" w:rsidTr="00FF11DC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>
            <w:pPr>
              <w:pStyle w:val="normal0"/>
              <w:contextualSpacing w:val="0"/>
            </w:pPr>
            <w:r w:rsidRPr="00FF11DC">
              <w:rPr>
                <w:color w:val="333333"/>
                <w:sz w:val="20"/>
                <w:szCs w:val="20"/>
              </w:rPr>
              <w:t>Date: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>
            <w:pPr>
              <w:pStyle w:val="normal0"/>
              <w:contextualSpacing w:val="0"/>
            </w:pPr>
            <w:r>
              <w:t>29.05.2016</w:t>
            </w:r>
          </w:p>
        </w:tc>
      </w:tr>
      <w:tr w:rsidR="004977FB" w:rsidTr="00FF11DC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>
            <w:pPr>
              <w:pStyle w:val="normal0"/>
              <w:contextualSpacing w:val="0"/>
            </w:pPr>
            <w:r w:rsidRPr="00FF11DC">
              <w:rPr>
                <w:color w:val="333333"/>
                <w:sz w:val="20"/>
                <w:szCs w:val="20"/>
              </w:rPr>
              <w:t xml:space="preserve">Reviewed by: 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7FB" w:rsidRDefault="004977FB">
            <w:pPr>
              <w:pStyle w:val="normal0"/>
              <w:contextualSpacing w:val="0"/>
            </w:pPr>
            <w:r>
              <w:t>G. Karwasz</w:t>
            </w:r>
          </w:p>
        </w:tc>
      </w:tr>
    </w:tbl>
    <w:p w:rsidR="004977FB" w:rsidRDefault="004977FB">
      <w:pPr>
        <w:pStyle w:val="normal0"/>
        <w:contextualSpacing w:val="0"/>
      </w:pPr>
    </w:p>
    <w:p w:rsidR="004977FB" w:rsidRDefault="004977FB">
      <w:pPr>
        <w:pStyle w:val="normal0"/>
        <w:contextualSpacing w:val="0"/>
      </w:pPr>
    </w:p>
    <w:p w:rsidR="004977FB" w:rsidRDefault="004977FB">
      <w:pPr>
        <w:pStyle w:val="normal0"/>
        <w:contextualSpacing w:val="0"/>
      </w:pPr>
    </w:p>
    <w:p w:rsidR="004977FB" w:rsidRDefault="004977FB">
      <w:pPr>
        <w:pStyle w:val="normal0"/>
        <w:contextualSpacing w:val="0"/>
      </w:pPr>
    </w:p>
    <w:p w:rsidR="004977FB" w:rsidRDefault="004977FB">
      <w:pPr>
        <w:pStyle w:val="normal0"/>
        <w:contextualSpacing w:val="0"/>
      </w:pPr>
    </w:p>
    <w:sectPr w:rsidR="004977FB" w:rsidSect="000771FA">
      <w:pgSz w:w="11906" w:h="16838"/>
      <w:pgMar w:top="566" w:right="850" w:bottom="566" w:left="850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1FA"/>
    <w:rsid w:val="000771FA"/>
    <w:rsid w:val="000B210F"/>
    <w:rsid w:val="001F37E1"/>
    <w:rsid w:val="00344564"/>
    <w:rsid w:val="00435BDA"/>
    <w:rsid w:val="004977FB"/>
    <w:rsid w:val="005143A9"/>
    <w:rsid w:val="00883A43"/>
    <w:rsid w:val="00930CD8"/>
    <w:rsid w:val="00F92C14"/>
    <w:rsid w:val="00FC37CB"/>
    <w:rsid w:val="00FF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D8"/>
    <w:pPr>
      <w:widowControl w:val="0"/>
      <w:contextualSpacing/>
    </w:pPr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771FA"/>
    <w:pPr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771FA"/>
    <w:pPr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771FA"/>
    <w:p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771FA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771FA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771FA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0771FA"/>
    <w:pPr>
      <w:widowControl w:val="0"/>
      <w:contextualSpacing/>
    </w:pPr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0771FA"/>
    <w:pPr>
      <w:spacing w:before="240" w:after="60"/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771FA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uiPriority w:val="99"/>
    <w:rsid w:val="000771F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0771F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0771F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0771F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0771F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179</Words>
  <Characters>1075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Grzegorz Krwasz</cp:lastModifiedBy>
  <cp:revision>3</cp:revision>
  <dcterms:created xsi:type="dcterms:W3CDTF">2016-05-30T15:45:00Z</dcterms:created>
  <dcterms:modified xsi:type="dcterms:W3CDTF">2016-05-30T15:49:00Z</dcterms:modified>
</cp:coreProperties>
</file>